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14D6F" w14:textId="27321823" w:rsidR="00C52134" w:rsidRPr="00CE5EE3" w:rsidRDefault="00C52134" w:rsidP="00C52134">
      <w:pPr>
        <w:spacing w:after="160" w:line="360" w:lineRule="auto"/>
        <w:ind w:firstLine="360"/>
        <w:jc w:val="both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sz w:val="22"/>
          <w:szCs w:val="22"/>
          <w:lang w:eastAsia="en-US"/>
        </w:rPr>
        <w:t>ИК 764</w:t>
      </w:r>
      <w:r w:rsidR="00CE5EE3">
        <w:rPr>
          <w:rFonts w:eastAsia="Calibri"/>
          <w:sz w:val="22"/>
          <w:szCs w:val="22"/>
          <w:lang w:eastAsia="en-US"/>
        </w:rPr>
        <w:t xml:space="preserve"> </w:t>
      </w:r>
      <w:r w:rsidR="00CE5EE3" w:rsidRPr="00CE5EE3">
        <w:rPr>
          <w:rFonts w:eastAsia="Calibri"/>
          <w:b/>
          <w:bCs/>
          <w:sz w:val="28"/>
          <w:szCs w:val="28"/>
          <w:lang w:eastAsia="en-US"/>
        </w:rPr>
        <w:t>Лабиринт</w:t>
      </w:r>
    </w:p>
    <w:p w14:paraId="049320F3" w14:textId="33C63238" w:rsidR="00C52134" w:rsidRPr="00427A5E" w:rsidRDefault="00C52134" w:rsidP="00C52134">
      <w:pPr>
        <w:spacing w:after="160" w:line="360" w:lineRule="auto"/>
        <w:ind w:firstLine="360"/>
        <w:jc w:val="both"/>
        <w:rPr>
          <w:rFonts w:eastAsia="Calibri"/>
          <w:sz w:val="22"/>
          <w:szCs w:val="22"/>
          <w:lang w:eastAsia="en-US"/>
        </w:rPr>
      </w:pPr>
      <w:r w:rsidRPr="00427A5E">
        <w:rPr>
          <w:rFonts w:eastAsia="Calibri"/>
          <w:sz w:val="22"/>
          <w:szCs w:val="22"/>
          <w:lang w:eastAsia="en-US"/>
        </w:rPr>
        <w:t xml:space="preserve">Игровой комплекс </w:t>
      </w:r>
      <w:r w:rsidRPr="007C756C">
        <w:rPr>
          <w:rFonts w:eastAsia="Calibri"/>
          <w:sz w:val="22"/>
          <w:szCs w:val="22"/>
          <w:lang w:eastAsia="en-US"/>
        </w:rPr>
        <w:t>разработан и предназначен для посетителей возрастной группы от 6 до 12 лет, ростом не более 140 см. Посетителям</w:t>
      </w:r>
      <w:r w:rsidRPr="006102DA">
        <w:rPr>
          <w:rFonts w:eastAsia="Calibri"/>
          <w:sz w:val="22"/>
          <w:szCs w:val="22"/>
          <w:lang w:eastAsia="en-US"/>
        </w:rPr>
        <w:t xml:space="preserve"> до </w:t>
      </w:r>
      <w:r>
        <w:rPr>
          <w:rFonts w:eastAsia="Calibri"/>
          <w:sz w:val="22"/>
          <w:szCs w:val="22"/>
          <w:lang w:eastAsia="en-US"/>
        </w:rPr>
        <w:t>7</w:t>
      </w:r>
      <w:r w:rsidRPr="006102DA">
        <w:rPr>
          <w:rFonts w:eastAsia="Calibri"/>
          <w:sz w:val="22"/>
          <w:szCs w:val="22"/>
          <w:lang w:eastAsia="en-US"/>
        </w:rPr>
        <w:t xml:space="preserve"> лет на территории Обо</w:t>
      </w:r>
      <w:r w:rsidRPr="00427A5E">
        <w:rPr>
          <w:rFonts w:eastAsia="Calibri"/>
          <w:sz w:val="22"/>
          <w:szCs w:val="22"/>
          <w:lang w:eastAsia="en-US"/>
        </w:rPr>
        <w:t>рудования допускается находиться только в сопровождении родителя (законного представителя).</w:t>
      </w:r>
    </w:p>
    <w:p w14:paraId="564E0AA5" w14:textId="369C76C8" w:rsidR="00565CF8" w:rsidRDefault="00C52134">
      <w:pPr>
        <w:rPr>
          <w:rFonts w:eastAsia="Calibri"/>
          <w:sz w:val="22"/>
          <w:szCs w:val="22"/>
          <w:lang w:eastAsia="en-US"/>
        </w:rPr>
      </w:pPr>
      <w:r w:rsidRPr="007C756C">
        <w:rPr>
          <w:rFonts w:eastAsia="Calibri"/>
          <w:sz w:val="22"/>
          <w:szCs w:val="22"/>
          <w:lang w:eastAsia="en-US"/>
        </w:rPr>
        <w:t>Одновременно внутри игрового комплекса не может находиться больше 7 посетителей, общей массой не более 350 килограмм. На одной площадке (горизонтальном перекрытии, пластиковой трубе, горке, мата из стропы и т.д.) может находиться</w:t>
      </w:r>
      <w:r w:rsidRPr="00427A5E">
        <w:rPr>
          <w:rFonts w:eastAsia="Calibri"/>
          <w:sz w:val="22"/>
          <w:szCs w:val="22"/>
          <w:lang w:eastAsia="en-US"/>
        </w:rPr>
        <w:t xml:space="preserve"> не более двух посетителей одновременно. Максимальный вес пользователя – 50 кг.</w:t>
      </w:r>
    </w:p>
    <w:p w14:paraId="3A4CEA53" w14:textId="77777777" w:rsidR="00C52134" w:rsidRDefault="00C52134">
      <w:pPr>
        <w:rPr>
          <w:rFonts w:eastAsia="Calibri"/>
          <w:sz w:val="22"/>
          <w:szCs w:val="22"/>
          <w:lang w:eastAsia="en-US"/>
        </w:rPr>
      </w:pPr>
    </w:p>
    <w:p w14:paraId="18614FF4" w14:textId="77777777" w:rsidR="00C52134" w:rsidRPr="007251FE" w:rsidRDefault="00C52134" w:rsidP="00C52134">
      <w:pPr>
        <w:pStyle w:val="a7"/>
        <w:numPr>
          <w:ilvl w:val="1"/>
          <w:numId w:val="1"/>
        </w:numPr>
        <w:spacing w:line="360" w:lineRule="auto"/>
        <w:jc w:val="both"/>
        <w:rPr>
          <w:sz w:val="22"/>
          <w:szCs w:val="22"/>
        </w:rPr>
      </w:pPr>
      <w:r w:rsidRPr="007251FE">
        <w:rPr>
          <w:rFonts w:eastAsia="Calibri"/>
          <w:sz w:val="22"/>
          <w:szCs w:val="22"/>
          <w:lang w:eastAsia="en-US"/>
        </w:rPr>
        <w:t>При входе в оборудование посетители должны оставить верхнюю одежду и обувь. Посещение допускается только в носках (колготах и т.п.) или сменной обуви с мягкой подошвой. Посетитель должен находится в оборудовании в одежде закрывающей руки и ноги;</w:t>
      </w:r>
    </w:p>
    <w:p w14:paraId="68450174" w14:textId="77777777" w:rsidR="00C52134" w:rsidRPr="007251FE" w:rsidRDefault="00C52134" w:rsidP="00C52134">
      <w:pPr>
        <w:pStyle w:val="a7"/>
        <w:numPr>
          <w:ilvl w:val="1"/>
          <w:numId w:val="1"/>
        </w:numPr>
        <w:spacing w:line="360" w:lineRule="auto"/>
        <w:jc w:val="both"/>
        <w:rPr>
          <w:sz w:val="22"/>
          <w:szCs w:val="22"/>
        </w:rPr>
      </w:pPr>
      <w:r w:rsidRPr="007251FE">
        <w:rPr>
          <w:rFonts w:eastAsia="Calibri"/>
          <w:sz w:val="22"/>
          <w:szCs w:val="22"/>
          <w:lang w:eastAsia="en-US"/>
        </w:rPr>
        <w:t>Родителям или законные представители должны извлечь из карманов одежды посетителей все предметы (мелкие, острые, огнеопасные и т.д.). На одежде не должно быть пряжек, брелоков, отделок и других вещей с острыми краями, которые могут стать причиной травмы ребенка или могут повредить мягкие элементы покрытия;</w:t>
      </w:r>
    </w:p>
    <w:p w14:paraId="3A55B9B9" w14:textId="77777777" w:rsidR="00C52134" w:rsidRPr="007251FE" w:rsidRDefault="00C52134" w:rsidP="00C52134">
      <w:pPr>
        <w:pStyle w:val="a7"/>
        <w:numPr>
          <w:ilvl w:val="1"/>
          <w:numId w:val="1"/>
        </w:numPr>
        <w:spacing w:line="360" w:lineRule="auto"/>
        <w:jc w:val="both"/>
        <w:rPr>
          <w:sz w:val="22"/>
          <w:szCs w:val="22"/>
        </w:rPr>
      </w:pPr>
      <w:r w:rsidRPr="007251FE">
        <w:rPr>
          <w:rFonts w:eastAsia="Calibri"/>
          <w:sz w:val="22"/>
          <w:szCs w:val="22"/>
          <w:lang w:eastAsia="en-US"/>
        </w:rPr>
        <w:t>Запрещается проносить с собой в оборудование еду (в том числе жевательные резинки, сосательные конфеты, напитки);</w:t>
      </w:r>
    </w:p>
    <w:p w14:paraId="05C2CE58" w14:textId="77777777" w:rsidR="00C52134" w:rsidRPr="00EF7A91" w:rsidRDefault="00C52134" w:rsidP="00C52134">
      <w:pPr>
        <w:pStyle w:val="a7"/>
        <w:numPr>
          <w:ilvl w:val="1"/>
          <w:numId w:val="1"/>
        </w:numPr>
        <w:spacing w:line="360" w:lineRule="auto"/>
        <w:jc w:val="both"/>
        <w:rPr>
          <w:sz w:val="22"/>
          <w:szCs w:val="22"/>
        </w:rPr>
      </w:pPr>
      <w:r w:rsidRPr="007251FE">
        <w:rPr>
          <w:rFonts w:eastAsia="Calibri"/>
          <w:sz w:val="22"/>
          <w:szCs w:val="22"/>
          <w:lang w:eastAsia="en-US"/>
        </w:rPr>
        <w:t>Запрещается виснуть на разграничительной (огораживающей) сетке и расплетать её, лазить по внешним (внутренним) стенкам оборудования;</w:t>
      </w:r>
    </w:p>
    <w:p w14:paraId="1D72BB2C" w14:textId="77777777" w:rsidR="00C52134" w:rsidRPr="007251FE" w:rsidRDefault="00C52134" w:rsidP="00C52134">
      <w:pPr>
        <w:pStyle w:val="a7"/>
        <w:numPr>
          <w:ilvl w:val="1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На одной площадке (горизонтальном перекрытии, вязаном или плетеном уровне для подъема, тоннеле т.д.) может находиться не более двух посетителей одновременно;</w:t>
      </w:r>
    </w:p>
    <w:p w14:paraId="5583391C" w14:textId="77777777" w:rsidR="00C52134" w:rsidRPr="007251FE" w:rsidRDefault="00C52134" w:rsidP="00C52134">
      <w:pPr>
        <w:pStyle w:val="a7"/>
        <w:numPr>
          <w:ilvl w:val="1"/>
          <w:numId w:val="1"/>
        </w:numPr>
        <w:spacing w:line="360" w:lineRule="auto"/>
        <w:jc w:val="both"/>
        <w:rPr>
          <w:sz w:val="22"/>
          <w:szCs w:val="22"/>
        </w:rPr>
      </w:pPr>
      <w:r w:rsidRPr="007251FE">
        <w:rPr>
          <w:rFonts w:eastAsia="Calibri"/>
          <w:sz w:val="22"/>
          <w:szCs w:val="22"/>
          <w:lang w:eastAsia="en-US"/>
        </w:rPr>
        <w:t>Запрещается спускаться с горок стоя на ногах или корточках, съезжать по ним вниз головой, прыгать с горок, спускаться по горкам одновременно нескольким посетителям, спускаться с посторонними предметами в руках, а также подниматься со стороны спуска;</w:t>
      </w:r>
    </w:p>
    <w:p w14:paraId="2632D4DE" w14:textId="77777777" w:rsidR="00C52134" w:rsidRPr="007251FE" w:rsidRDefault="00C52134" w:rsidP="00C52134">
      <w:pPr>
        <w:pStyle w:val="a7"/>
        <w:numPr>
          <w:ilvl w:val="1"/>
          <w:numId w:val="1"/>
        </w:numPr>
        <w:spacing w:line="360" w:lineRule="auto"/>
        <w:jc w:val="both"/>
        <w:rPr>
          <w:sz w:val="22"/>
          <w:szCs w:val="22"/>
        </w:rPr>
      </w:pPr>
      <w:r w:rsidRPr="007251FE">
        <w:rPr>
          <w:rFonts w:eastAsia="Calibri"/>
          <w:sz w:val="22"/>
          <w:szCs w:val="22"/>
          <w:lang w:eastAsia="en-US"/>
        </w:rPr>
        <w:t>Во избежание столкновения использование горок возможно только с интервалом не менее 5 секунд;</w:t>
      </w:r>
    </w:p>
    <w:p w14:paraId="071D1F7E" w14:textId="77777777" w:rsidR="00C52134" w:rsidRPr="007251FE" w:rsidRDefault="00C52134" w:rsidP="00C52134">
      <w:pPr>
        <w:pStyle w:val="a7"/>
        <w:numPr>
          <w:ilvl w:val="1"/>
          <w:numId w:val="1"/>
        </w:numPr>
        <w:spacing w:line="360" w:lineRule="auto"/>
        <w:jc w:val="both"/>
        <w:rPr>
          <w:rFonts w:eastAsia="Calibri"/>
          <w:sz w:val="22"/>
          <w:szCs w:val="22"/>
          <w:lang w:eastAsia="en-US"/>
        </w:rPr>
      </w:pPr>
      <w:r w:rsidRPr="007251FE">
        <w:rPr>
          <w:rFonts w:eastAsia="Calibri"/>
          <w:sz w:val="22"/>
          <w:szCs w:val="22"/>
          <w:lang w:eastAsia="en-US"/>
        </w:rPr>
        <w:t>Запрещается лазать и висеть на подвесных элементах, пластиковых трубах и ином игровом насыщении оборудования;</w:t>
      </w:r>
    </w:p>
    <w:p w14:paraId="034DEC42" w14:textId="77777777" w:rsidR="00C52134" w:rsidRPr="007251FE" w:rsidRDefault="00C52134" w:rsidP="00C52134">
      <w:pPr>
        <w:pStyle w:val="a7"/>
        <w:numPr>
          <w:ilvl w:val="1"/>
          <w:numId w:val="1"/>
        </w:numPr>
        <w:spacing w:line="360" w:lineRule="auto"/>
        <w:jc w:val="both"/>
        <w:rPr>
          <w:rFonts w:eastAsia="Calibri"/>
          <w:sz w:val="22"/>
          <w:szCs w:val="22"/>
          <w:lang w:eastAsia="en-US"/>
        </w:rPr>
      </w:pPr>
      <w:r w:rsidRPr="007251FE">
        <w:rPr>
          <w:rFonts w:eastAsia="Calibri"/>
          <w:sz w:val="22"/>
          <w:szCs w:val="22"/>
          <w:lang w:eastAsia="en-US"/>
        </w:rPr>
        <w:t>Запрещается бросаться шарами друг в друга в сухом бассейне;</w:t>
      </w:r>
    </w:p>
    <w:p w14:paraId="5F6D5E64" w14:textId="77777777" w:rsidR="00C52134" w:rsidRPr="007251FE" w:rsidRDefault="00C52134" w:rsidP="00C52134">
      <w:pPr>
        <w:pStyle w:val="a7"/>
        <w:numPr>
          <w:ilvl w:val="1"/>
          <w:numId w:val="1"/>
        </w:numPr>
        <w:spacing w:line="360" w:lineRule="auto"/>
        <w:jc w:val="both"/>
        <w:rPr>
          <w:sz w:val="22"/>
          <w:szCs w:val="22"/>
        </w:rPr>
      </w:pPr>
      <w:r w:rsidRPr="007251FE">
        <w:rPr>
          <w:rFonts w:eastAsia="Calibri"/>
          <w:sz w:val="22"/>
          <w:szCs w:val="22"/>
          <w:lang w:eastAsia="en-US"/>
        </w:rPr>
        <w:t>Запрещается прыгать и толкаться при подъемах и спусках внутри оборудования;</w:t>
      </w:r>
    </w:p>
    <w:p w14:paraId="01CB07F0" w14:textId="77777777" w:rsidR="00C52134" w:rsidRPr="007251FE" w:rsidRDefault="00C52134" w:rsidP="00C52134">
      <w:pPr>
        <w:pStyle w:val="a7"/>
        <w:numPr>
          <w:ilvl w:val="1"/>
          <w:numId w:val="1"/>
        </w:numPr>
        <w:spacing w:line="360" w:lineRule="auto"/>
        <w:jc w:val="both"/>
        <w:rPr>
          <w:sz w:val="22"/>
          <w:szCs w:val="22"/>
        </w:rPr>
      </w:pPr>
      <w:r w:rsidRPr="007251FE">
        <w:rPr>
          <w:rFonts w:eastAsia="Calibri"/>
          <w:sz w:val="22"/>
          <w:szCs w:val="22"/>
          <w:lang w:eastAsia="en-US"/>
        </w:rPr>
        <w:t>Родителям или законным представителям, сопровождающим посетителей в возрасте до 7 лет запрещается эксплуатировать оборудование (кататься, прыгать, показывать пример и т. д.);</w:t>
      </w:r>
    </w:p>
    <w:p w14:paraId="64FC31FD" w14:textId="77777777" w:rsidR="00C52134" w:rsidRPr="007251FE" w:rsidRDefault="00C52134" w:rsidP="00C52134">
      <w:pPr>
        <w:pStyle w:val="a7"/>
        <w:numPr>
          <w:ilvl w:val="1"/>
          <w:numId w:val="1"/>
        </w:numPr>
        <w:spacing w:line="360" w:lineRule="auto"/>
        <w:jc w:val="both"/>
        <w:rPr>
          <w:sz w:val="22"/>
          <w:szCs w:val="22"/>
        </w:rPr>
      </w:pPr>
      <w:r w:rsidRPr="007251FE">
        <w:rPr>
          <w:rFonts w:eastAsia="Calibri"/>
          <w:sz w:val="22"/>
          <w:szCs w:val="22"/>
          <w:lang w:eastAsia="en-US"/>
        </w:rPr>
        <w:t>Агрессивное поведение в оборудовании недопустимо;</w:t>
      </w:r>
    </w:p>
    <w:p w14:paraId="3A16B2C5" w14:textId="77777777" w:rsidR="00C52134" w:rsidRPr="007251FE" w:rsidRDefault="00C52134" w:rsidP="00C52134">
      <w:pPr>
        <w:pStyle w:val="a7"/>
        <w:numPr>
          <w:ilvl w:val="1"/>
          <w:numId w:val="1"/>
        </w:numPr>
        <w:spacing w:line="360" w:lineRule="auto"/>
        <w:jc w:val="both"/>
        <w:rPr>
          <w:sz w:val="22"/>
          <w:szCs w:val="22"/>
        </w:rPr>
      </w:pPr>
      <w:r w:rsidRPr="007251FE">
        <w:rPr>
          <w:rFonts w:eastAsia="Calibri"/>
          <w:sz w:val="22"/>
          <w:szCs w:val="22"/>
          <w:lang w:eastAsia="en-US"/>
        </w:rPr>
        <w:t>Категорически запрещается находится в оборудовании в состоянии алкогольного или иного опьянения.</w:t>
      </w:r>
    </w:p>
    <w:p w14:paraId="2BDEAB60" w14:textId="77777777" w:rsidR="00C52134" w:rsidRDefault="00C52134"/>
    <w:sectPr w:rsidR="00C52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D2EE8"/>
    <w:multiLevelType w:val="multilevel"/>
    <w:tmpl w:val="C502882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763868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134"/>
    <w:rsid w:val="004554A3"/>
    <w:rsid w:val="00565CF8"/>
    <w:rsid w:val="00635D67"/>
    <w:rsid w:val="007512D9"/>
    <w:rsid w:val="00BB0899"/>
    <w:rsid w:val="00C52134"/>
    <w:rsid w:val="00CE5EE3"/>
    <w:rsid w:val="00DA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C5BFE"/>
  <w15:chartTrackingRefBased/>
  <w15:docId w15:val="{734C3BF4-C5CD-4DDB-94B2-F2E82425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1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521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21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21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21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21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21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21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21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21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21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521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521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5213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5213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5213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5213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5213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521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521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52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21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521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521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5213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5213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5213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521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5213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521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yvka4@yandex.ru</cp:lastModifiedBy>
  <cp:revision>2</cp:revision>
  <cp:lastPrinted>2025-12-24T13:27:00Z</cp:lastPrinted>
  <dcterms:created xsi:type="dcterms:W3CDTF">2025-12-24T13:39:00Z</dcterms:created>
  <dcterms:modified xsi:type="dcterms:W3CDTF">2025-12-24T13:39:00Z</dcterms:modified>
</cp:coreProperties>
</file>